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57004" w14:textId="77777777" w:rsidR="005C1D24" w:rsidRPr="000F4824" w:rsidRDefault="005C1D24">
      <w:pPr>
        <w:pStyle w:val="Titolo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F4824">
        <w:rPr>
          <w:rFonts w:ascii="Arial" w:hAnsi="Arial" w:cs="Arial"/>
          <w:color w:val="auto"/>
          <w:sz w:val="20"/>
          <w:szCs w:val="20"/>
        </w:rPr>
        <w:t xml:space="preserve">SCHEMA DI DOMANDA </w:t>
      </w:r>
    </w:p>
    <w:p w14:paraId="41572F22" w14:textId="77777777" w:rsidR="005C1D24" w:rsidRPr="000F4824" w:rsidRDefault="005C1D24">
      <w:pPr>
        <w:rPr>
          <w:rFonts w:ascii="Arial" w:hAnsi="Arial" w:cs="Arial"/>
          <w:b/>
          <w:sz w:val="20"/>
          <w:szCs w:val="20"/>
        </w:rPr>
      </w:pPr>
    </w:p>
    <w:p w14:paraId="48B7F18F" w14:textId="77777777" w:rsidR="005C1D24" w:rsidRPr="000F4824" w:rsidRDefault="005C1D24">
      <w:pPr>
        <w:pStyle w:val="Titolo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F4824">
        <w:rPr>
          <w:rFonts w:ascii="Arial" w:hAnsi="Arial" w:cs="Arial"/>
          <w:color w:val="auto"/>
          <w:sz w:val="20"/>
          <w:szCs w:val="20"/>
        </w:rPr>
        <w:t>DICHIARAZIONE SOSTITUTIVA DI ATTO DI NOTORIETA’</w:t>
      </w:r>
    </w:p>
    <w:p w14:paraId="53BADC5B" w14:textId="77777777" w:rsidR="005C1D24" w:rsidRPr="000F4824" w:rsidRDefault="005C1D2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F4824">
        <w:rPr>
          <w:rFonts w:ascii="Arial" w:hAnsi="Arial" w:cs="Arial"/>
          <w:b/>
          <w:sz w:val="20"/>
          <w:szCs w:val="20"/>
          <w:u w:val="single"/>
        </w:rPr>
        <w:t>(art. 47 e art. 38 del D.P.R. 28 dicembre 2000 n. 445)</w:t>
      </w:r>
    </w:p>
    <w:p w14:paraId="42A46DFE" w14:textId="77777777" w:rsidR="005C1D24" w:rsidRPr="000F4824" w:rsidRDefault="005C1D24">
      <w:pPr>
        <w:jc w:val="center"/>
        <w:rPr>
          <w:rFonts w:ascii="Arial" w:hAnsi="Arial" w:cs="Arial"/>
          <w:b/>
          <w:sz w:val="20"/>
          <w:szCs w:val="20"/>
        </w:rPr>
      </w:pPr>
      <w:r w:rsidRPr="000F4824">
        <w:rPr>
          <w:rFonts w:ascii="Arial" w:hAnsi="Arial" w:cs="Arial"/>
          <w:b/>
          <w:sz w:val="20"/>
          <w:szCs w:val="20"/>
        </w:rPr>
        <w:t>esente da bollo ai sensi dell’art. 37 D.P.R. 445/2000</w:t>
      </w:r>
    </w:p>
    <w:p w14:paraId="391C886F" w14:textId="77777777" w:rsidR="005C1D24" w:rsidRPr="000F4824" w:rsidRDefault="005C1D24">
      <w:pPr>
        <w:jc w:val="center"/>
        <w:rPr>
          <w:rFonts w:ascii="Arial" w:hAnsi="Arial" w:cs="Arial"/>
          <w:b/>
          <w:sz w:val="20"/>
          <w:szCs w:val="20"/>
        </w:rPr>
      </w:pPr>
    </w:p>
    <w:p w14:paraId="16AAD807" w14:textId="77777777" w:rsidR="005C1D24" w:rsidRPr="000F4824" w:rsidRDefault="005C1D24">
      <w:pPr>
        <w:jc w:val="center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bCs/>
          <w:sz w:val="20"/>
          <w:szCs w:val="20"/>
          <w:u w:val="single"/>
        </w:rPr>
        <w:t xml:space="preserve">Domanda di Presentazione dell'offerta e Dichiarazione attestante il possesso dei requisiti per la partecipazione ad una procedura d’appalto (art. 80 </w:t>
      </w:r>
      <w:proofErr w:type="spellStart"/>
      <w:r w:rsidRPr="000F4824">
        <w:rPr>
          <w:rFonts w:ascii="Arial" w:hAnsi="Arial" w:cs="Arial"/>
          <w:bCs/>
          <w:sz w:val="20"/>
          <w:szCs w:val="20"/>
          <w:u w:val="single"/>
        </w:rPr>
        <w:t>d.lgs</w:t>
      </w:r>
      <w:proofErr w:type="spellEnd"/>
      <w:r w:rsidRPr="000F4824">
        <w:rPr>
          <w:rFonts w:ascii="Arial" w:hAnsi="Arial" w:cs="Arial"/>
          <w:bCs/>
          <w:sz w:val="20"/>
          <w:szCs w:val="20"/>
          <w:u w:val="single"/>
        </w:rPr>
        <w:t xml:space="preserve"> 50/2016)</w:t>
      </w:r>
      <w:r w:rsidRPr="000F4824">
        <w:rPr>
          <w:rFonts w:ascii="Arial" w:hAnsi="Arial" w:cs="Arial"/>
          <w:sz w:val="20"/>
          <w:szCs w:val="20"/>
        </w:rPr>
        <w:tab/>
      </w:r>
    </w:p>
    <w:p w14:paraId="332E45E2" w14:textId="77777777" w:rsidR="005C1D24" w:rsidRPr="000F4824" w:rsidRDefault="005C1D24">
      <w:pPr>
        <w:tabs>
          <w:tab w:val="left" w:pos="910"/>
        </w:tabs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Il/la sottoscritto/</w:t>
      </w:r>
      <w:proofErr w:type="spellStart"/>
      <w:r w:rsidRPr="000F4824">
        <w:rPr>
          <w:rFonts w:ascii="Arial" w:hAnsi="Arial" w:cs="Arial"/>
          <w:sz w:val="20"/>
          <w:szCs w:val="20"/>
        </w:rPr>
        <w:t>a_______________________________nato</w:t>
      </w:r>
      <w:proofErr w:type="spellEnd"/>
      <w:r w:rsidRPr="000F4824">
        <w:rPr>
          <w:rFonts w:ascii="Arial" w:hAnsi="Arial" w:cs="Arial"/>
          <w:sz w:val="20"/>
          <w:szCs w:val="20"/>
        </w:rPr>
        <w:t xml:space="preserve">/a a _______________________(___) il _________ e residente a__________________(___) Via _________________ n° ___ CAP ______ C.F. _________________________________ </w:t>
      </w:r>
    </w:p>
    <w:p w14:paraId="113BB191" w14:textId="77777777" w:rsidR="005C1D24" w:rsidRPr="000F4824" w:rsidRDefault="005C1D24">
      <w:pPr>
        <w:tabs>
          <w:tab w:val="left" w:pos="910"/>
        </w:tabs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in qualità di:</w:t>
      </w:r>
    </w:p>
    <w:p w14:paraId="3A17BF93" w14:textId="77777777" w:rsidR="005C1D24" w:rsidRPr="000F4824" w:rsidRDefault="005C1D24">
      <w:pPr>
        <w:pStyle w:val="ListParagraph"/>
        <w:numPr>
          <w:ilvl w:val="0"/>
          <w:numId w:val="2"/>
        </w:numPr>
        <w:tabs>
          <w:tab w:val="left" w:pos="910"/>
        </w:tabs>
        <w:spacing w:after="0" w:line="1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titolare</w:t>
      </w:r>
    </w:p>
    <w:p w14:paraId="3C1D3136" w14:textId="77777777" w:rsidR="005C1D24" w:rsidRPr="000F4824" w:rsidRDefault="005C1D24">
      <w:pPr>
        <w:pStyle w:val="ListParagraph"/>
        <w:numPr>
          <w:ilvl w:val="0"/>
          <w:numId w:val="2"/>
        </w:numPr>
        <w:tabs>
          <w:tab w:val="left" w:pos="910"/>
        </w:tabs>
        <w:spacing w:after="0" w:line="1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legale rappresentate</w:t>
      </w:r>
    </w:p>
    <w:p w14:paraId="46F5B10B" w14:textId="77777777" w:rsidR="005C1D24" w:rsidRPr="000F4824" w:rsidRDefault="005C1D24">
      <w:pPr>
        <w:pStyle w:val="ListParagraph"/>
        <w:numPr>
          <w:ilvl w:val="0"/>
          <w:numId w:val="2"/>
        </w:numPr>
        <w:tabs>
          <w:tab w:val="left" w:pos="910"/>
        </w:tabs>
        <w:spacing w:after="0" w:line="1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altro _____________________________________</w:t>
      </w:r>
    </w:p>
    <w:p w14:paraId="5A95D753" w14:textId="77777777" w:rsidR="005C1D24" w:rsidRPr="000F4824" w:rsidRDefault="005C1D24">
      <w:pPr>
        <w:pStyle w:val="ListParagraph"/>
        <w:tabs>
          <w:tab w:val="left" w:pos="910"/>
        </w:tabs>
        <w:spacing w:after="0" w:line="100" w:lineRule="atLeast"/>
        <w:ind w:left="357"/>
        <w:jc w:val="both"/>
        <w:rPr>
          <w:rFonts w:ascii="Arial" w:hAnsi="Arial" w:cs="Arial"/>
          <w:sz w:val="20"/>
          <w:szCs w:val="20"/>
        </w:rPr>
      </w:pPr>
    </w:p>
    <w:p w14:paraId="41726D4F" w14:textId="77777777" w:rsidR="005C1D24" w:rsidRPr="000F4824" w:rsidRDefault="005C1D24">
      <w:pPr>
        <w:pStyle w:val="ListParagraph"/>
        <w:tabs>
          <w:tab w:val="left" w:pos="910"/>
        </w:tabs>
        <w:spacing w:after="0" w:line="100" w:lineRule="atLeast"/>
        <w:ind w:left="0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 xml:space="preserve">dell’Impresa/Ditta ____________________________________________ (indicare l’esatta Ragione Sociale dell’Impresa/Ditta) con sede in ____________________________________________ (___)  Via _____________________________n° _____CAP _______ </w:t>
      </w:r>
    </w:p>
    <w:p w14:paraId="5DD84797" w14:textId="77777777" w:rsidR="005C1D24" w:rsidRPr="000F4824" w:rsidRDefault="005C1D24">
      <w:pPr>
        <w:pStyle w:val="ListParagraph"/>
        <w:tabs>
          <w:tab w:val="left" w:pos="910"/>
        </w:tabs>
        <w:spacing w:after="0" w:line="100" w:lineRule="atLeast"/>
        <w:ind w:left="0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C.F. _________________________________ P.I. ___________________________</w:t>
      </w:r>
    </w:p>
    <w:p w14:paraId="4D3F482B" w14:textId="77777777" w:rsidR="005C1D24" w:rsidRPr="000F4824" w:rsidRDefault="005C1D24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</w:p>
    <w:p w14:paraId="0FC06B12" w14:textId="77777777" w:rsidR="005C1D24" w:rsidRPr="000F4824" w:rsidRDefault="005C1D24" w:rsidP="00860DD1">
      <w:pPr>
        <w:tabs>
          <w:tab w:val="right" w:pos="8787"/>
        </w:tabs>
        <w:jc w:val="center"/>
        <w:rPr>
          <w:rFonts w:ascii="Arial" w:hAnsi="Arial" w:cs="Arial"/>
          <w:b/>
          <w:sz w:val="20"/>
          <w:szCs w:val="20"/>
        </w:rPr>
      </w:pPr>
      <w:r w:rsidRPr="000F4824">
        <w:rPr>
          <w:rFonts w:ascii="Arial" w:hAnsi="Arial" w:cs="Arial"/>
          <w:b/>
          <w:sz w:val="20"/>
          <w:szCs w:val="20"/>
        </w:rPr>
        <w:t>CHIEDE</w:t>
      </w:r>
    </w:p>
    <w:p w14:paraId="7D68FEC4" w14:textId="0F1345D1" w:rsidR="00543B61" w:rsidRPr="000F4824" w:rsidRDefault="00543B61" w:rsidP="00543B6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4824">
        <w:rPr>
          <w:rFonts w:ascii="Arial" w:hAnsi="Arial" w:cs="Arial"/>
          <w:b/>
          <w:sz w:val="20"/>
          <w:szCs w:val="20"/>
        </w:rPr>
        <w:t xml:space="preserve">DI PRESENTARE DOMANDA DI PARTECIPAZIONE </w:t>
      </w:r>
      <w:r w:rsidR="00023BB5" w:rsidRPr="000F4824">
        <w:rPr>
          <w:rFonts w:ascii="Arial" w:hAnsi="Arial" w:cs="Arial"/>
          <w:b/>
          <w:color w:val="000000"/>
          <w:sz w:val="20"/>
          <w:szCs w:val="20"/>
        </w:rPr>
        <w:t>TELEMATICA SUL PORTALE SARDEGNACAT PER L’AFFIDAMENTO DEL SERVIZIO DI MAPPATTURA DELLE VOCAZIONI PRODUTTIVE DEL TERRITORIO DEL FLAG SSO AZIONE 2.1.1 RICOGNIZIONE DELLE OPPORTUNITA’ E DELLE VOCAZIONI PRODUTTIVE E SOSTENIBILI DEL TERRITORIO”. D.LGS 50/2016 E LEGGE 120/2020 CONTRATTI SOTTOSOGLIA CUP H63G17000280009 CIG 879139155B</w:t>
      </w:r>
    </w:p>
    <w:p w14:paraId="7FA11877" w14:textId="77777777" w:rsidR="00291E4C" w:rsidRPr="000F4824" w:rsidRDefault="00456EDD" w:rsidP="00291E4C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Ai sensi e per gli effetti dell’art. 76 D.P.R.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 ai fini della partecipazione alla presente procedura, DICHIARA SOTTO LA PROPRIA RESPONSABILITÀ che:</w:t>
      </w:r>
      <w:r w:rsidR="00291E4C" w:rsidRPr="000F4824">
        <w:rPr>
          <w:rFonts w:ascii="Arial" w:hAnsi="Arial" w:cs="Arial"/>
          <w:sz w:val="20"/>
          <w:szCs w:val="20"/>
        </w:rPr>
        <w:t xml:space="preserve"> possiede </w:t>
      </w:r>
    </w:p>
    <w:p w14:paraId="28F51C48" w14:textId="261B47E0" w:rsidR="00291E4C" w:rsidRPr="000F4824" w:rsidRDefault="00291E4C" w:rsidP="00291E4C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 xml:space="preserve">i </w:t>
      </w:r>
      <w:r w:rsidRPr="000F4824">
        <w:rPr>
          <w:rFonts w:ascii="Arial" w:hAnsi="Arial" w:cs="Arial"/>
          <w:sz w:val="20"/>
          <w:szCs w:val="20"/>
        </w:rPr>
        <w:t xml:space="preserve">requisiti previsti all’art. 83, c. 3, lettera a) del </w:t>
      </w:r>
      <w:proofErr w:type="spellStart"/>
      <w:r w:rsidRPr="000F4824">
        <w:rPr>
          <w:rFonts w:ascii="Arial" w:hAnsi="Arial" w:cs="Arial"/>
          <w:sz w:val="20"/>
          <w:szCs w:val="20"/>
        </w:rPr>
        <w:t>D.Lgs.</w:t>
      </w:r>
      <w:proofErr w:type="spellEnd"/>
      <w:r w:rsidRPr="000F4824">
        <w:rPr>
          <w:rFonts w:ascii="Arial" w:hAnsi="Arial" w:cs="Arial"/>
          <w:sz w:val="20"/>
          <w:szCs w:val="20"/>
        </w:rPr>
        <w:t xml:space="preserve"> 50/2016, come modificato e integrato dal </w:t>
      </w:r>
      <w:proofErr w:type="spellStart"/>
      <w:r w:rsidRPr="000F4824">
        <w:rPr>
          <w:rFonts w:ascii="Arial" w:hAnsi="Arial" w:cs="Arial"/>
          <w:sz w:val="20"/>
          <w:szCs w:val="20"/>
        </w:rPr>
        <w:t>D.Lgs.</w:t>
      </w:r>
      <w:proofErr w:type="spellEnd"/>
      <w:r w:rsidRPr="000F4824">
        <w:rPr>
          <w:rFonts w:ascii="Arial" w:hAnsi="Arial" w:cs="Arial"/>
          <w:sz w:val="20"/>
          <w:szCs w:val="20"/>
        </w:rPr>
        <w:t xml:space="preserve"> 56/17, ed in particolare </w:t>
      </w:r>
      <w:r w:rsidRPr="000F4824">
        <w:rPr>
          <w:rFonts w:ascii="Arial" w:hAnsi="Arial" w:cs="Arial"/>
          <w:sz w:val="20"/>
          <w:szCs w:val="20"/>
        </w:rPr>
        <w:t xml:space="preserve">è in </w:t>
      </w:r>
      <w:r w:rsidRPr="000F4824">
        <w:rPr>
          <w:rFonts w:ascii="Arial" w:hAnsi="Arial" w:cs="Arial"/>
          <w:sz w:val="20"/>
          <w:szCs w:val="20"/>
        </w:rPr>
        <w:t>posse</w:t>
      </w:r>
      <w:r w:rsidRPr="000F4824">
        <w:rPr>
          <w:rFonts w:ascii="Arial" w:hAnsi="Arial" w:cs="Arial"/>
          <w:sz w:val="20"/>
          <w:szCs w:val="20"/>
        </w:rPr>
        <w:t>sso</w:t>
      </w:r>
      <w:r w:rsidRPr="000F4824">
        <w:rPr>
          <w:rFonts w:ascii="Arial" w:hAnsi="Arial" w:cs="Arial"/>
          <w:sz w:val="20"/>
          <w:szCs w:val="20"/>
        </w:rPr>
        <w:t xml:space="preserve"> </w:t>
      </w:r>
      <w:r w:rsidRPr="000F4824">
        <w:rPr>
          <w:rFonts w:ascii="Arial" w:hAnsi="Arial" w:cs="Arial"/>
          <w:sz w:val="20"/>
          <w:szCs w:val="20"/>
        </w:rPr>
        <w:t>del</w:t>
      </w:r>
      <w:r w:rsidRPr="000F4824">
        <w:rPr>
          <w:rFonts w:ascii="Arial" w:hAnsi="Arial" w:cs="Arial"/>
          <w:sz w:val="20"/>
          <w:szCs w:val="20"/>
        </w:rPr>
        <w:t>lo status giuridico di organismo di ricerca e di diffusione della conoscenza» o «organismo di ricerca» secondo la seguente definizione:</w:t>
      </w:r>
    </w:p>
    <w:p w14:paraId="5E4AB6BE" w14:textId="77777777" w:rsidR="00291E4C" w:rsidRPr="000F4824" w:rsidRDefault="00291E4C" w:rsidP="00291E4C">
      <w:pPr>
        <w:numPr>
          <w:ilvl w:val="0"/>
          <w:numId w:val="6"/>
        </w:numPr>
        <w:spacing w:after="173"/>
        <w:jc w:val="both"/>
        <w:rPr>
          <w:rFonts w:ascii="Arial" w:hAnsi="Arial" w:cs="Arial"/>
          <w:i/>
          <w:sz w:val="20"/>
          <w:szCs w:val="20"/>
        </w:rPr>
      </w:pPr>
      <w:r w:rsidRPr="000F4824">
        <w:rPr>
          <w:rFonts w:ascii="Arial" w:hAnsi="Arial" w:cs="Arial"/>
          <w:i/>
          <w:sz w:val="20"/>
          <w:szCs w:val="20"/>
        </w:rPr>
        <w:t xml:space="preserve"> un’entità (ad esempio, università o istituti di ricerca, agenzie incaricate del trasferimento di conoscenze, intermediari dell’innova 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un’ampia diffusione dei risultati di tali attività mediante l’insegnamento, la pubblicazione o il trasferimento di conoscenze. Qualora tale entità svolga anche attività economiche, il finanziamento, i costi e i ricavi di tali attività economiche devono formare oggetto di contabilità separata. Le imprese in grado di esercitare un’influenza determinante su tale entità, ad esempio in qualità di azionisti o di soci, non </w:t>
      </w:r>
      <w:r w:rsidRPr="000F4824">
        <w:rPr>
          <w:rFonts w:ascii="Arial" w:hAnsi="Arial" w:cs="Arial"/>
          <w:i/>
          <w:sz w:val="20"/>
          <w:szCs w:val="20"/>
        </w:rPr>
        <w:lastRenderedPageBreak/>
        <w:t>possono godere di alcun accesso preferenziale ai risultati generati; (Paragrafo 2.2, punto d) della Comunicazione della Commissione Europea </w:t>
      </w:r>
      <w:hyperlink r:id="rId7" w:tgtFrame="_blank" w:history="1">
        <w:r w:rsidRPr="000F4824">
          <w:rPr>
            <w:rFonts w:ascii="Arial" w:hAnsi="Arial" w:cs="Arial"/>
            <w:i/>
            <w:sz w:val="20"/>
            <w:szCs w:val="20"/>
          </w:rPr>
          <w:t>2006/C 323/01</w:t>
        </w:r>
      </w:hyperlink>
      <w:r w:rsidRPr="000F4824">
        <w:rPr>
          <w:rFonts w:ascii="Arial" w:hAnsi="Arial" w:cs="Arial"/>
          <w:i/>
          <w:sz w:val="20"/>
          <w:szCs w:val="20"/>
        </w:rPr>
        <w:t>).</w:t>
      </w:r>
    </w:p>
    <w:p w14:paraId="0AC83BBB" w14:textId="77777777" w:rsidR="00456EDD" w:rsidRPr="000F4824" w:rsidRDefault="00456EDD" w:rsidP="00456EDD">
      <w:pPr>
        <w:pStyle w:val="sche3"/>
        <w:numPr>
          <w:ilvl w:val="0"/>
          <w:numId w:val="6"/>
        </w:numPr>
        <w:rPr>
          <w:rFonts w:ascii="Arial" w:eastAsia="Calibri" w:hAnsi="Arial" w:cs="Arial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kern w:val="1"/>
          <w:lang w:val="it-IT" w:eastAsia="hi-IN" w:bidi="hi-IN"/>
        </w:rPr>
        <w:t>di partecipare alla procedura indicata in oggetto come:</w:t>
      </w:r>
    </w:p>
    <w:p w14:paraId="3EA81D78" w14:textId="35ABC727" w:rsidR="00456EDD" w:rsidRPr="000F4824" w:rsidRDefault="00456EDD" w:rsidP="00456EDD">
      <w:pPr>
        <w:pStyle w:val="sche3"/>
        <w:rPr>
          <w:rFonts w:ascii="Arial" w:eastAsia="Calibri" w:hAnsi="Arial" w:cs="Arial"/>
          <w:color w:val="000000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sym w:font="Wingdings" w:char="F0A8"/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 xml:space="preserve"> </w:t>
      </w:r>
      <w:r w:rsidR="00291E4C"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operatore economico</w:t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 xml:space="preserve"> singol</w:t>
      </w:r>
      <w:r w:rsidR="00291E4C"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o</w:t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;</w:t>
      </w:r>
    </w:p>
    <w:p w14:paraId="527F68B2" w14:textId="77777777" w:rsidR="00456EDD" w:rsidRPr="000F4824" w:rsidRDefault="00456EDD" w:rsidP="00456EDD">
      <w:pPr>
        <w:pStyle w:val="sche3"/>
        <w:ind w:left="720"/>
        <w:rPr>
          <w:rFonts w:ascii="Arial" w:eastAsia="Calibri" w:hAnsi="Arial" w:cs="Arial"/>
          <w:color w:val="000000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ovvero</w:t>
      </w:r>
    </w:p>
    <w:p w14:paraId="7CE06846" w14:textId="77777777" w:rsidR="00456EDD" w:rsidRPr="000F4824" w:rsidRDefault="00456EDD" w:rsidP="00456EDD">
      <w:pPr>
        <w:pStyle w:val="sche3"/>
        <w:rPr>
          <w:rFonts w:ascii="Arial" w:eastAsia="Calibri" w:hAnsi="Arial" w:cs="Arial"/>
          <w:color w:val="000000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sym w:font="Wingdings" w:char="F0A8"/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 xml:space="preserve"> capogruppo di una associazione temporanea o di un consorzio o di un GEIE di tipo orizzontale/verticale/misto;</w:t>
      </w:r>
    </w:p>
    <w:p w14:paraId="480D500C" w14:textId="77777777" w:rsidR="00456EDD" w:rsidRPr="000F4824" w:rsidRDefault="00456EDD" w:rsidP="00456EDD">
      <w:pPr>
        <w:pStyle w:val="sche3"/>
        <w:ind w:left="720"/>
        <w:rPr>
          <w:rFonts w:ascii="Arial" w:eastAsia="Calibri" w:hAnsi="Arial" w:cs="Arial"/>
          <w:color w:val="000000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ovvero</w:t>
      </w:r>
    </w:p>
    <w:p w14:paraId="41C4B7B2" w14:textId="77777777" w:rsidR="00456EDD" w:rsidRPr="000F4824" w:rsidRDefault="00456EDD" w:rsidP="00456EDD">
      <w:pPr>
        <w:pStyle w:val="sche3"/>
        <w:rPr>
          <w:rFonts w:ascii="Arial" w:hAnsi="Arial" w:cs="Arial"/>
          <w:lang w:val="it-IT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sym w:font="Wingdings" w:char="F0A8"/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 xml:space="preserve"> mandante di una associazione temporanea o di un consorzio o di un GEIE di tipo orizzontale/verticale/misto</w:t>
      </w:r>
      <w:r w:rsidRPr="000F4824">
        <w:rPr>
          <w:rFonts w:ascii="Arial" w:hAnsi="Arial" w:cs="Arial"/>
          <w:lang w:val="it-IT"/>
        </w:rPr>
        <w:t>;</w:t>
      </w:r>
    </w:p>
    <w:p w14:paraId="131CD60D" w14:textId="77777777" w:rsidR="00C85FE4" w:rsidRPr="000F4824" w:rsidRDefault="00C85FE4" w:rsidP="00C85FE4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</w:p>
    <w:p w14:paraId="544C6FBD" w14:textId="77777777" w:rsidR="005C1D24" w:rsidRPr="000F4824" w:rsidRDefault="005C1D24">
      <w:pPr>
        <w:pStyle w:val="BodyText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Il/la sottoscritto/a rende la presente dichiarazione sotto la propria responsabilità, consapevole delle sanzioni previste dalla legge a carico di chi attesta il falso.</w:t>
      </w:r>
    </w:p>
    <w:p w14:paraId="13677649" w14:textId="77777777" w:rsidR="0032735F" w:rsidRPr="000F4824" w:rsidRDefault="0032735F" w:rsidP="0032735F">
      <w:pPr>
        <w:pStyle w:val="BodyText2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sym w:font="Wingdings" w:char="F0A8"/>
      </w:r>
      <w:r w:rsidRPr="000F4824">
        <w:rPr>
          <w:rFonts w:ascii="Arial" w:hAnsi="Arial" w:cs="Arial"/>
          <w:sz w:val="20"/>
          <w:szCs w:val="20"/>
        </w:rPr>
        <w:t xml:space="preserve"> di volersi avvalere dell’istituto dell’avvalimento;</w:t>
      </w:r>
    </w:p>
    <w:p w14:paraId="03319315" w14:textId="77777777" w:rsidR="0032735F" w:rsidRPr="000F4824" w:rsidRDefault="0032735F" w:rsidP="0032735F">
      <w:pPr>
        <w:pStyle w:val="BodyText2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sym w:font="Wingdings" w:char="F0A8"/>
      </w:r>
      <w:r w:rsidRPr="000F4824">
        <w:rPr>
          <w:rFonts w:ascii="Arial" w:hAnsi="Arial" w:cs="Arial"/>
          <w:sz w:val="20"/>
          <w:szCs w:val="20"/>
        </w:rPr>
        <w:t xml:space="preserve"> di NON volersi avvalere dell’istituto dell’avvalimento.</w:t>
      </w:r>
    </w:p>
    <w:p w14:paraId="1FE447D3" w14:textId="77777777" w:rsidR="005C1D24" w:rsidRPr="000F4824" w:rsidRDefault="005C1D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13A4302A" w14:textId="77777777" w:rsidR="005C1D24" w:rsidRPr="000F4824" w:rsidRDefault="005C1D2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________________________</w:t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  <w:t xml:space="preserve">     IL DICHIARANTE</w:t>
      </w:r>
    </w:p>
    <w:p w14:paraId="1CD882D1" w14:textId="77777777" w:rsidR="005C1D24" w:rsidRPr="000F4824" w:rsidRDefault="005C1D2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 xml:space="preserve">             (luogo, data)               </w:t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  <w:t>(firmato digitalmente)</w:t>
      </w:r>
    </w:p>
    <w:p w14:paraId="391F514F" w14:textId="77777777" w:rsidR="005C1D24" w:rsidRPr="000F4824" w:rsidRDefault="005C1D2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17F252F" w14:textId="77777777" w:rsidR="005C1D24" w:rsidRPr="000F4824" w:rsidRDefault="005C1D2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C23B9E" w14:textId="77777777" w:rsidR="005C1D24" w:rsidRPr="000F4824" w:rsidRDefault="00715309">
      <w:pPr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La presente dichiarazione dovrà essere accompagnata da copia del documento di identità del Legale Rappresentante.</w:t>
      </w:r>
    </w:p>
    <w:sectPr w:rsidR="005C1D24" w:rsidRPr="000F4824">
      <w:headerReference w:type="default" r:id="rId8"/>
      <w:pgSz w:w="11906" w:h="16838"/>
      <w:pgMar w:top="1417" w:right="1134" w:bottom="1134" w:left="1134" w:header="70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BECAF" w14:textId="77777777" w:rsidR="00A10432" w:rsidRDefault="00A10432">
      <w:pPr>
        <w:spacing w:after="0" w:line="240" w:lineRule="auto"/>
      </w:pPr>
      <w:r>
        <w:separator/>
      </w:r>
    </w:p>
  </w:endnote>
  <w:endnote w:type="continuationSeparator" w:id="0">
    <w:p w14:paraId="29211091" w14:textId="77777777" w:rsidR="00A10432" w:rsidRDefault="00A1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4D5E6" w14:textId="77777777" w:rsidR="00A10432" w:rsidRDefault="00A10432">
      <w:pPr>
        <w:spacing w:after="0" w:line="240" w:lineRule="auto"/>
      </w:pPr>
      <w:r>
        <w:separator/>
      </w:r>
    </w:p>
  </w:footnote>
  <w:footnote w:type="continuationSeparator" w:id="0">
    <w:p w14:paraId="7AA3804D" w14:textId="77777777" w:rsidR="00A10432" w:rsidRDefault="00A1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5EEB0" w14:textId="77777777" w:rsidR="005C1D24" w:rsidRDefault="005C1D24">
    <w:pPr>
      <w:pStyle w:val="Intestazione"/>
    </w:pPr>
    <w:r>
      <w:t>Allegato A Schema di Domanda</w:t>
    </w:r>
  </w:p>
  <w:p w14:paraId="6012C31B" w14:textId="77777777" w:rsidR="00230C48" w:rsidRDefault="00230C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"/>
      <w:lvlJc w:val="left"/>
      <w:pPr>
        <w:tabs>
          <w:tab w:val="num" w:pos="0"/>
        </w:tabs>
        <w:ind w:left="1428" w:hanging="360"/>
      </w:pPr>
      <w:rPr>
        <w:rFonts w:ascii="Wingdings" w:hAnsi="Wingdings" w:cs="Calibri Ligh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828102A"/>
    <w:multiLevelType w:val="hybridMultilevel"/>
    <w:tmpl w:val="3C6A24DC"/>
    <w:lvl w:ilvl="0" w:tplc="0410000F">
      <w:start w:val="1"/>
      <w:numFmt w:val="decimal"/>
      <w:lvlText w:val="%1."/>
      <w:lvlJc w:val="left"/>
      <w:pPr>
        <w:ind w:left="735" w:hanging="360"/>
      </w:pPr>
      <w:rPr>
        <w:rFonts w:hint="default"/>
        <w:b/>
        <w:i w:val="0"/>
        <w:color w:val="auto"/>
        <w:sz w:val="22"/>
        <w:szCs w:val="22"/>
      </w:rPr>
    </w:lvl>
    <w:lvl w:ilvl="1" w:tplc="3D5A0D9C">
      <w:numFmt w:val="bullet"/>
      <w:lvlText w:val="•"/>
      <w:lvlJc w:val="left"/>
      <w:pPr>
        <w:ind w:left="1455" w:hanging="360"/>
      </w:pPr>
      <w:rPr>
        <w:rFonts w:ascii="Calibri Light" w:eastAsia="Calibri" w:hAnsi="Calibri Light" w:cs="Calibri Light" w:hint="default"/>
      </w:r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2493CE6"/>
    <w:multiLevelType w:val="hybridMultilevel"/>
    <w:tmpl w:val="7DD60914"/>
    <w:lvl w:ilvl="0" w:tplc="7A6887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66AC"/>
    <w:multiLevelType w:val="hybridMultilevel"/>
    <w:tmpl w:val="DBC83AC4"/>
    <w:lvl w:ilvl="0" w:tplc="41B4F4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A0EA4"/>
    <w:multiLevelType w:val="hybridMultilevel"/>
    <w:tmpl w:val="172EAA96"/>
    <w:lvl w:ilvl="0" w:tplc="9DBCDEA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C"/>
    <w:rsid w:val="00023BB5"/>
    <w:rsid w:val="00027038"/>
    <w:rsid w:val="000637EE"/>
    <w:rsid w:val="00066E22"/>
    <w:rsid w:val="000F1429"/>
    <w:rsid w:val="000F4824"/>
    <w:rsid w:val="001274E8"/>
    <w:rsid w:val="001643A8"/>
    <w:rsid w:val="00177A46"/>
    <w:rsid w:val="00230C48"/>
    <w:rsid w:val="00254D3B"/>
    <w:rsid w:val="002843FF"/>
    <w:rsid w:val="00291E4C"/>
    <w:rsid w:val="002E7069"/>
    <w:rsid w:val="00306082"/>
    <w:rsid w:val="0032735F"/>
    <w:rsid w:val="00346550"/>
    <w:rsid w:val="00383CCE"/>
    <w:rsid w:val="003D19AC"/>
    <w:rsid w:val="003E23B4"/>
    <w:rsid w:val="00454B02"/>
    <w:rsid w:val="00456EDD"/>
    <w:rsid w:val="00471947"/>
    <w:rsid w:val="004C0166"/>
    <w:rsid w:val="005028B2"/>
    <w:rsid w:val="00511422"/>
    <w:rsid w:val="00543B61"/>
    <w:rsid w:val="005C11CB"/>
    <w:rsid w:val="005C1D24"/>
    <w:rsid w:val="005D53B6"/>
    <w:rsid w:val="006411DE"/>
    <w:rsid w:val="006A0270"/>
    <w:rsid w:val="006F2D4A"/>
    <w:rsid w:val="00715309"/>
    <w:rsid w:val="007767AE"/>
    <w:rsid w:val="00797DD6"/>
    <w:rsid w:val="007E5BB6"/>
    <w:rsid w:val="00827A9A"/>
    <w:rsid w:val="00860DD1"/>
    <w:rsid w:val="00983D8D"/>
    <w:rsid w:val="00A10432"/>
    <w:rsid w:val="00A25DE5"/>
    <w:rsid w:val="00AC01E9"/>
    <w:rsid w:val="00B21E05"/>
    <w:rsid w:val="00C3293D"/>
    <w:rsid w:val="00C85FE4"/>
    <w:rsid w:val="00D42B04"/>
    <w:rsid w:val="00DE46BD"/>
    <w:rsid w:val="00E12EDB"/>
    <w:rsid w:val="00E83C23"/>
    <w:rsid w:val="00E942C3"/>
    <w:rsid w:val="00F633CF"/>
    <w:rsid w:val="00F7358D"/>
    <w:rsid w:val="00FD69EA"/>
    <w:rsid w:val="00FD6BA3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43E91"/>
  <w15:chartTrackingRefBased/>
  <w15:docId w15:val="{6624C530-31E1-3C40-B225-B6D4A598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3Carattere">
    <w:name w:val="Titolo 3 Carattere"/>
    <w:rPr>
      <w:rFonts w:ascii="Calibri Light" w:hAnsi="Calibri Light"/>
      <w:b/>
      <w:bCs/>
      <w:color w:val="5B9BD5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Calibri" w:eastAsia="Calibri" w:hAnsi="Calibri" w:cs="Times New Roman"/>
    </w:rPr>
  </w:style>
  <w:style w:type="character" w:customStyle="1" w:styleId="Rientrocorpodeltesto2Carattere">
    <w:name w:val="Rientro corpo del testo 2 Carattere"/>
    <w:rPr>
      <w:rFonts w:ascii="Calibri" w:eastAsia="Calibri" w:hAnsi="Calibri" w:cs="Times New Roman"/>
    </w:rPr>
  </w:style>
  <w:style w:type="character" w:customStyle="1" w:styleId="Rientrocorpodeltesto3Carattere">
    <w:name w:val="Rientro corpo del testo 3 Carattere"/>
    <w:rPr>
      <w:rFonts w:ascii="Calibri" w:eastAsia="Calibri" w:hAnsi="Calibri" w:cs="Times New Roman"/>
      <w:sz w:val="16"/>
      <w:szCs w:val="16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16"/>
      <w:szCs w:val="16"/>
    </w:rPr>
  </w:style>
  <w:style w:type="character" w:customStyle="1" w:styleId="IntestazioneCarattere">
    <w:name w:val="Intestazione Carattere"/>
    <w:rPr>
      <w:rFonts w:ascii="Calibri" w:eastAsia="Calibri" w:hAnsi="Calibri" w:cs="Times New Roman"/>
    </w:rPr>
  </w:style>
  <w:style w:type="character" w:customStyle="1" w:styleId="PidipaginaCarattere">
    <w:name w:val="Piè di pagina Carattere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 Light"/>
    </w:rPr>
  </w:style>
  <w:style w:type="character" w:customStyle="1" w:styleId="ListLabel3">
    <w:name w:val="ListLabel 3"/>
    <w:rPr>
      <w:rFonts w:eastAsia="Calibri" w:cs="Calibri Light"/>
      <w:color w:val="00000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 w:line="100" w:lineRule="atLeast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odyText2">
    <w:name w:val="Body Text 2"/>
    <w:basedOn w:val="Normale"/>
    <w:pPr>
      <w:spacing w:after="120" w:line="480" w:lineRule="auto"/>
    </w:pPr>
  </w:style>
  <w:style w:type="paragraph" w:customStyle="1" w:styleId="BodyTextIndent2">
    <w:name w:val="Body Text Indent 2"/>
    <w:basedOn w:val="Normale"/>
    <w:pPr>
      <w:spacing w:after="120" w:line="480" w:lineRule="auto"/>
      <w:ind w:left="283"/>
    </w:pPr>
  </w:style>
  <w:style w:type="paragraph" w:customStyle="1" w:styleId="BodyTextIndent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customStyle="1" w:styleId="BodyText3">
    <w:name w:val="Body Text 3"/>
    <w:basedOn w:val="Normale"/>
    <w:pPr>
      <w:spacing w:after="120" w:line="10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NormalWeb">
    <w:name w:val="Normal (Web)"/>
    <w:basedOn w:val="Normale"/>
    <w:pPr>
      <w:spacing w:before="28" w:after="119" w:line="100" w:lineRule="atLeast"/>
    </w:pPr>
    <w:rPr>
      <w:rFonts w:ascii="Times New Roman" w:eastAsia="Times New Roman" w:hAnsi="Times New Roman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3D19AC"/>
    <w:pPr>
      <w:suppressAutoHyphens w:val="0"/>
      <w:ind w:left="720"/>
      <w:contextualSpacing/>
    </w:pPr>
    <w:rPr>
      <w:kern w:val="0"/>
      <w:sz w:val="22"/>
      <w:szCs w:val="22"/>
      <w:lang w:eastAsia="en-US" w:bidi="ar-SA"/>
    </w:rPr>
  </w:style>
  <w:style w:type="paragraph" w:customStyle="1" w:styleId="sche3">
    <w:name w:val="sche_3"/>
    <w:rsid w:val="00456EDD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styleId="Grigliatabella">
    <w:name w:val="Table Grid"/>
    <w:basedOn w:val="Tabellanormale"/>
    <w:uiPriority w:val="39"/>
    <w:rsid w:val="00C8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xUriServ/LexUriServ.do?uri=OJ:C:2006:323:0001:0026:it: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galsu_000</dc:creator>
  <cp:keywords/>
  <cp:lastModifiedBy>nicoletta.piras nicoletta.piras</cp:lastModifiedBy>
  <cp:revision>3</cp:revision>
  <cp:lastPrinted>1601-01-01T00:00:00Z</cp:lastPrinted>
  <dcterms:created xsi:type="dcterms:W3CDTF">2021-06-17T15:22:00Z</dcterms:created>
  <dcterms:modified xsi:type="dcterms:W3CDTF">2021-06-17T15:22:00Z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